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Календарный учебный график для ООП начального общего образования</w:t>
      </w:r>
      <w:r>
        <w:br/>
      </w:r>
      <w:r>
        <w:rPr>
          <w:rFonts w:hAnsi="Times New Roman" w:cs="Times New Roman"/>
          <w:b/>
          <w:bCs/>
          <w:color w:val="000000"/>
          <w:sz w:val="24"/>
          <w:szCs w:val="24"/>
        </w:rPr>
        <w:t>на 20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23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/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24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учебный год</w:t>
      </w:r>
    </w:p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Начальное общее образование</w:t>
      </w:r>
    </w:p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Пояснительная записка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Календарный учебный график составлен для основной общеобразовательной программы начального общего образования в соответствии:</w:t>
      </w:r>
    </w:p>
    <w:p>
      <w:pPr>
        <w:numPr>
          <w:ilvl w:val="0"/>
          <w:numId w:val="1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с </w:t>
      </w:r>
      <w:r>
        <w:rPr>
          <w:rFonts w:hAnsi="Times New Roman" w:cs="Times New Roman"/>
          <w:color w:val="000000"/>
          <w:sz w:val="24"/>
          <w:szCs w:val="24"/>
        </w:rPr>
        <w:t>частью 1</w:t>
      </w:r>
      <w:r>
        <w:rPr>
          <w:rFonts w:hAnsi="Times New Roman" w:cs="Times New Roman"/>
          <w:color w:val="000000"/>
          <w:sz w:val="24"/>
          <w:szCs w:val="24"/>
        </w:rPr>
        <w:t xml:space="preserve"> статьи 34 Федерального закона от 29.12.2012 № 273-ФЗ «Об образовании в Российской Федерации»;</w:t>
      </w:r>
    </w:p>
    <w:p>
      <w:pPr>
        <w:numPr>
          <w:ilvl w:val="0"/>
          <w:numId w:val="1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СП 2.4.3648-20</w:t>
      </w:r>
      <w:r>
        <w:rPr>
          <w:rFonts w:hAnsi="Times New Roman" w:cs="Times New Roman"/>
          <w:color w:val="000000"/>
          <w:sz w:val="24"/>
          <w:szCs w:val="24"/>
        </w:rPr>
        <w:t xml:space="preserve"> «Санитарно-эпидемиологические требования к организациям воспитания и обучения, отдыха и оздоровления детей и молодежи»;</w:t>
      </w:r>
    </w:p>
    <w:p>
      <w:pPr>
        <w:numPr>
          <w:ilvl w:val="0"/>
          <w:numId w:val="1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СанПиН 1.2.3685-21</w:t>
      </w:r>
      <w:r>
        <w:rPr>
          <w:rFonts w:hAnsi="Times New Roman" w:cs="Times New Roman"/>
          <w:color w:val="000000"/>
          <w:sz w:val="24"/>
          <w:szCs w:val="24"/>
        </w:rPr>
        <w:t xml:space="preserve"> «Гигиенические нормативы и требования к обеспечению безопасности и (или) безвредности для человека факторов среды обитания»;</w:t>
      </w:r>
    </w:p>
    <w:p>
      <w:pPr>
        <w:numPr>
          <w:ilvl w:val="0"/>
          <w:numId w:val="1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ФГОС НОО</w:t>
      </w:r>
      <w:r>
        <w:rPr>
          <w:rFonts w:hAnsi="Times New Roman" w:cs="Times New Roman"/>
          <w:color w:val="000000"/>
          <w:sz w:val="24"/>
          <w:szCs w:val="24"/>
        </w:rPr>
        <w:t>, утвержденным </w:t>
      </w:r>
      <w:r>
        <w:rPr>
          <w:rFonts w:hAnsi="Times New Roman" w:cs="Times New Roman"/>
          <w:color w:val="000000"/>
          <w:sz w:val="24"/>
          <w:szCs w:val="24"/>
        </w:rPr>
        <w:t>приказом Минпросвещения от 31.05.2021 № 286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>
      <w:pPr>
        <w:numPr>
          <w:ilvl w:val="0"/>
          <w:numId w:val="1"/>
        </w:numPr>
        <w:spacing w:beforeAutospacing="1" w:afterAutospacing="1" w:line="240" w:lineRule="auto"/>
        <w:ind w:left="780" w:right="18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ФОП НОО</w:t>
      </w:r>
      <w:r>
        <w:rPr>
          <w:rFonts w:hAnsi="Times New Roman" w:cs="Times New Roman"/>
          <w:color w:val="000000"/>
          <w:sz w:val="24"/>
          <w:szCs w:val="24"/>
        </w:rPr>
        <w:t xml:space="preserve">, утвержденной </w:t>
      </w:r>
      <w:r>
        <w:rPr>
          <w:rFonts w:hAnsi="Times New Roman" w:cs="Times New Roman"/>
          <w:color w:val="000000"/>
          <w:sz w:val="24"/>
          <w:szCs w:val="24"/>
        </w:rPr>
        <w:t>приказом Минпросвещения от 18.05.2023 № 372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1. Даты начала и окончания учебного года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1.1. Дата начала учебного года: 1 сентября 20</w:t>
      </w:r>
      <w:r>
        <w:rPr>
          <w:rFonts w:hAnsi="Times New Roman" w:cs="Times New Roman"/>
          <w:color w:val="000000"/>
          <w:sz w:val="24"/>
          <w:szCs w:val="24"/>
        </w:rPr>
        <w:t>23</w:t>
      </w:r>
      <w:r>
        <w:rPr>
          <w:rFonts w:hAnsi="Times New Roman" w:cs="Times New Roman"/>
          <w:color w:val="000000"/>
          <w:sz w:val="24"/>
          <w:szCs w:val="24"/>
        </w:rPr>
        <w:t xml:space="preserve"> года.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1.2. Дата окончания учебного года: 24 мая 20</w:t>
      </w:r>
      <w:r>
        <w:rPr>
          <w:rFonts w:hAnsi="Times New Roman" w:cs="Times New Roman"/>
          <w:color w:val="000000"/>
          <w:sz w:val="24"/>
          <w:szCs w:val="24"/>
        </w:rPr>
        <w:t>24</w:t>
      </w:r>
      <w:r>
        <w:rPr>
          <w:rFonts w:hAnsi="Times New Roman" w:cs="Times New Roman"/>
          <w:color w:val="000000"/>
          <w:sz w:val="24"/>
          <w:szCs w:val="24"/>
        </w:rPr>
        <w:t xml:space="preserve"> года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2. Периоды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образовательной деятельности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2.1. Продолжительность учебного года:</w:t>
      </w:r>
    </w:p>
    <w:p>
      <w:pPr>
        <w:numPr>
          <w:ilvl w:val="0"/>
          <w:numId w:val="2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1-е классы – </w:t>
      </w:r>
      <w:r>
        <w:rPr>
          <w:rFonts w:hAnsi="Times New Roman" w:cs="Times New Roman"/>
          <w:color w:val="000000"/>
          <w:sz w:val="24"/>
          <w:szCs w:val="24"/>
        </w:rPr>
        <w:t>33</w:t>
      </w:r>
      <w:r>
        <w:rPr>
          <w:rFonts w:hAnsi="Times New Roman" w:cs="Times New Roman"/>
          <w:color w:val="000000"/>
          <w:sz w:val="24"/>
          <w:szCs w:val="24"/>
        </w:rPr>
        <w:t xml:space="preserve"> недели </w:t>
      </w:r>
      <w:r>
        <w:rPr>
          <w:rFonts w:hAnsi="Times New Roman" w:cs="Times New Roman"/>
          <w:color w:val="000000"/>
          <w:sz w:val="24"/>
          <w:szCs w:val="24"/>
        </w:rPr>
        <w:t>(154 учебных дней)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>
      <w:pPr>
        <w:numPr>
          <w:ilvl w:val="0"/>
          <w:numId w:val="2"/>
        </w:numPr>
        <w:spacing w:beforeAutospacing="1" w:afterAutospacing="1" w:line="240" w:lineRule="auto"/>
        <w:ind w:left="780" w:right="18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2–4-е классы – </w:t>
      </w:r>
      <w:r>
        <w:rPr>
          <w:rFonts w:hAnsi="Times New Roman" w:cs="Times New Roman"/>
          <w:color w:val="000000"/>
          <w:sz w:val="24"/>
          <w:szCs w:val="24"/>
        </w:rPr>
        <w:t>34</w:t>
      </w:r>
      <w:r>
        <w:rPr>
          <w:rFonts w:hAnsi="Times New Roman" w:cs="Times New Roman"/>
          <w:color w:val="000000"/>
          <w:sz w:val="24"/>
          <w:szCs w:val="24"/>
        </w:rPr>
        <w:t xml:space="preserve"> недели </w:t>
      </w:r>
      <w:r>
        <w:rPr>
          <w:rFonts w:hAnsi="Times New Roman" w:cs="Times New Roman"/>
          <w:color w:val="000000"/>
          <w:sz w:val="24"/>
          <w:szCs w:val="24"/>
        </w:rPr>
        <w:t>(159 учебных дней)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2.2. Продолжительность учебных занятий по триместрам в учебных неделях и учебных днях</w:t>
      </w:r>
    </w:p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1-е классы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440"/>
        <w:gridCol w:w="1440"/>
        <w:gridCol w:w="1440"/>
        <w:gridCol w:w="1440"/>
        <w:gridCol w:w="1440"/>
      </w:tblGrid>
      <w:tr>
        <w:trPr>
          <w:trHeight w:val="0"/>
        </w:trPr>
        <w:tc>
          <w:tcPr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Учебный период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Продолжительность</w:t>
            </w:r>
          </w:p>
        </w:tc>
      </w:tr>
      <w:tr>
        <w:trPr>
          <w:trHeight w:val="0"/>
        </w:trPr>
        <w:tc>
          <w:tcPr>
            <w:tcW w:w="0" w:type="auto"/>
            <w:vMerge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Начало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Окончание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 учебных недель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 учебных дней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I триместр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01.09.2023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17.11.2023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50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II триместр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27.11.2023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16.02.2024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III триместр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26.02.2024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24.05.2024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50</w:t>
            </w:r>
          </w:p>
        </w:tc>
      </w:tr>
      <w:tr>
        <w:trPr>
          <w:trHeight w:val="0"/>
        </w:trPr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Итого в учебном году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154</w:t>
            </w:r>
          </w:p>
        </w:tc>
      </w:tr>
    </w:tbl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2–4-е классы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440"/>
        <w:gridCol w:w="1440"/>
        <w:gridCol w:w="1440"/>
        <w:gridCol w:w="1440"/>
        <w:gridCol w:w="1440"/>
      </w:tblGrid>
      <w:tr>
        <w:trPr>
          <w:trHeight w:val="0"/>
        </w:trPr>
        <w:tc>
          <w:tcPr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Учебный период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Продолжительность</w:t>
            </w:r>
          </w:p>
        </w:tc>
      </w:tr>
      <w:tr>
        <w:trPr>
          <w:trHeight w:val="0"/>
        </w:trPr>
        <w:tc>
          <w:tcPr>
            <w:tcW w:w="0" w:type="auto"/>
            <w:vMerge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Начало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Окончание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 учебных недель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 учебных дней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I триместр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01.09.2023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17.11.2023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50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II триместр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27.11.2023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16.02.2024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III триместр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26.02.2024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24.05.2024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>
        <w:trPr>
          <w:trHeight w:val="0"/>
        </w:trPr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Итого в учебном году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159</w:t>
            </w:r>
          </w:p>
        </w:tc>
      </w:tr>
    </w:tbl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3. Продолжительность каникул, праздничных и выходных дней</w:t>
      </w:r>
    </w:p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1-е классы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440"/>
        <w:gridCol w:w="1440"/>
        <w:gridCol w:w="1440"/>
        <w:gridCol w:w="1440"/>
      </w:tblGrid>
      <w:tr>
        <w:trPr>
          <w:trHeight w:val="0"/>
        </w:trPr>
        <w:tc>
          <w:tcPr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Каникулярный период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Продолжительность каникул, праздничных и выходных дней в календарных днях</w:t>
            </w:r>
          </w:p>
        </w:tc>
      </w:tr>
      <w:tr>
        <w:trPr>
          <w:trHeight w:val="0"/>
        </w:trPr>
        <w:tc>
          <w:tcPr>
            <w:tcW w:w="0" w:type="auto"/>
            <w:vMerge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Начало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Окончание</w:t>
            </w:r>
          </w:p>
        </w:tc>
        <w:tc>
          <w:tcPr>
            <w:tcW w:w="0" w:type="auto"/>
            <w:vMerge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Осенние каникулы 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07.10.2023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15.10.2023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Осенние каникулы 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18.11.2023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26.11.2023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Зимние каникулы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30.12.2023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08.01.2024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Февральские каникулы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17.02.2024 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25.02.2024 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Дополнительные каникулы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08.03.2024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17.03.2024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Весенние каникулы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06.04.2024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14.04.2024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Летние каникулы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25.05.2024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31.08.2024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99</w:t>
            </w:r>
          </w:p>
        </w:tc>
      </w:tr>
      <w:tr>
        <w:trPr>
          <w:trHeight w:val="0"/>
        </w:trPr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Праздничные дни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>
        <w:trPr>
          <w:trHeight w:val="0"/>
        </w:trPr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Выходные дни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58</w:t>
            </w:r>
          </w:p>
        </w:tc>
      </w:tr>
      <w:tr>
        <w:trPr>
          <w:trHeight w:val="0"/>
        </w:trPr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208</w:t>
            </w:r>
          </w:p>
        </w:tc>
      </w:tr>
    </w:tbl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 </w:t>
      </w:r>
    </w:p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2–4-е классы</w:t>
      </w:r>
    </w:p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440"/>
        <w:gridCol w:w="1440"/>
        <w:gridCol w:w="1440"/>
        <w:gridCol w:w="1440"/>
      </w:tblGrid>
      <w:tr>
        <w:trPr>
          <w:trHeight w:val="0"/>
        </w:trPr>
        <w:tc>
          <w:tcPr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Каникулярный период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Продолжительность каникул, праздничных и выходных дней в календарных днях</w:t>
            </w:r>
          </w:p>
        </w:tc>
      </w:tr>
      <w:tr>
        <w:trPr>
          <w:trHeight w:val="0"/>
        </w:trPr>
        <w:tc>
          <w:tcPr>
            <w:tcW w:w="0" w:type="auto"/>
            <w:vMerge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Начало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Окончание</w:t>
            </w:r>
          </w:p>
        </w:tc>
        <w:tc>
          <w:tcPr>
            <w:tcW w:w="0" w:type="auto"/>
            <w:vMerge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Осенние каникулы 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07.10.2023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15.10.2023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Осенние каникулы 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18.11.2023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26.11.2023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Зимние каникулы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30.12.2023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08.01.2024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Февральские каникулы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17.02.2024 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25.02.2024 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Весенние каникулы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06.04.2024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14.04.2024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Летние каникулы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25.05.2024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31.08.2024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99</w:t>
            </w:r>
          </w:p>
        </w:tc>
      </w:tr>
      <w:tr>
        <w:trPr>
          <w:trHeight w:val="0"/>
        </w:trPr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Выходные дни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62</w:t>
            </w:r>
          </w:p>
        </w:tc>
      </w:tr>
      <w:tr>
        <w:trPr>
          <w:trHeight w:val="0"/>
        </w:trPr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right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из них – праздничных дней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>
        <w:trPr>
          <w:trHeight w:val="0"/>
        </w:trPr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207</w:t>
            </w:r>
          </w:p>
        </w:tc>
      </w:tr>
    </w:tbl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4.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Сроки проведения промежуточной аттестации 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Промежуточная аттестация проводится в сроки с </w:t>
      </w:r>
      <w:r>
        <w:rPr>
          <w:rFonts w:hAnsi="Times New Roman" w:cs="Times New Roman"/>
          <w:color w:val="000000"/>
          <w:sz w:val="24"/>
          <w:szCs w:val="24"/>
        </w:rPr>
        <w:t xml:space="preserve">22 </w:t>
      </w:r>
      <w:r>
        <w:rPr>
          <w:rFonts w:hAnsi="Times New Roman" w:cs="Times New Roman"/>
          <w:color w:val="000000"/>
          <w:sz w:val="24"/>
          <w:szCs w:val="24"/>
        </w:rPr>
        <w:t>а</w:t>
      </w:r>
      <w:r>
        <w:rPr>
          <w:rFonts w:hAnsi="Times New Roman" w:cs="Times New Roman"/>
          <w:color w:val="000000"/>
          <w:sz w:val="24"/>
          <w:szCs w:val="24"/>
        </w:rPr>
        <w:t>преля 2024 года по 08 апреля 2024 года</w:t>
      </w:r>
      <w:r>
        <w:rPr>
          <w:rFonts w:hAnsi="Times New Roman" w:cs="Times New Roman"/>
          <w:color w:val="000000"/>
          <w:sz w:val="24"/>
          <w:szCs w:val="24"/>
        </w:rPr>
        <w:t xml:space="preserve"> без прекращения образовательной деятельности по предметам учебного плана.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440"/>
        <w:gridCol w:w="1440"/>
        <w:gridCol w:w="1440"/>
      </w:tblGrid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Учебный предмет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Форма промежуточной аттестации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2–3-и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Русский язык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Диагностическая работа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2–3-и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Литературное чтение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Тестирование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2–3-и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Родной язык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Диагностическая работа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2–3-и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Литературное чтение на родном языке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Собеседование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2–3-и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Иностранный язык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Тестирование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2–3-и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Диагностическая работа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2–3-и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Окружающий мир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Диагностическая работа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2–3-и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Музыка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Собеседование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2–3-и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Собеседование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2–3-и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Технология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Собеседование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2–3-и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Физическая культура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Тестирование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4-й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Русский язык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Диагностическая работа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4-й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Литературное чтение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Тестирование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4-й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Иностранный язык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Тестирование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4-й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Диагностическая работа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4-й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Окружающий мир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Диагностическая работа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4-й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Основы религиозных культур и светской этики (4-й класс)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Собеседование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4-й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Музыка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Собеседование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4-й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Собеседование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4-й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Технология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Собеседование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4-й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Физическая культура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Тестирование</w:t>
            </w:r>
          </w:p>
        </w:tc>
      </w:tr>
    </w:tbl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5. Дополнительные сведения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5.1. Режим работы образовательной организации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440"/>
        <w:gridCol w:w="1440"/>
        <w:gridCol w:w="1440"/>
      </w:tblGrid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Период учебной деятельности</w:t>
            </w:r>
          </w:p>
        </w:tc>
        <w:tc>
          <w:tcPr>
            <w:tcW w:w="0" w:type="auto"/>
            <w:tcBorders>
              <w:top w:val="single" w:color="000000" w:sz="6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1-е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классы</w:t>
            </w:r>
          </w:p>
        </w:tc>
        <w:tc>
          <w:tcPr>
            <w:tcW w:w="0" w:type="auto"/>
            <w:tcBorders>
              <w:top w:val="single" w:color="000000" w:sz="6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2–4-е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классы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Учебная неделя (дней)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Урок (минут)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35–40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Перерыв (минут)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10–40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10–20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none" w:color="000000" w:sz="0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Периодичность промежуточной аттестации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 раз в год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 раз в год</w:t>
            </w:r>
          </w:p>
        </w:tc>
      </w:tr>
    </w:tbl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5.2. Распределение образовательной недельной нагрузки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440"/>
        <w:gridCol w:w="1440"/>
        <w:gridCol w:w="1440"/>
        <w:gridCol w:w="1440"/>
        <w:gridCol w:w="1440"/>
      </w:tblGrid>
      <w:tr>
        <w:trPr>
          <w:trHeight w:val="0"/>
        </w:trPr>
        <w:tc>
          <w:tcPr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0" w:type="auto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Недельная нагрузка (5-дневная учебная неделя) </w:t>
            </w:r>
            <w:r>
              <w:br/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 академических часах</w:t>
            </w:r>
          </w:p>
        </w:tc>
      </w:tr>
      <w:tr>
        <w:trPr>
          <w:trHeight w:val="0"/>
        </w:trPr>
        <w:tc>
          <w:tcPr>
            <w:tcW w:w="0" w:type="auto"/>
            <w:vMerge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1-е классы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2-е классы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3-и классы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4-е классы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Урочная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23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Внеурочная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</w:tbl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5.3. Расписание звонков и перемен</w:t>
      </w:r>
    </w:p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1-е классы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440"/>
        <w:gridCol w:w="1440"/>
        <w:gridCol w:w="1440"/>
        <w:gridCol w:w="1440"/>
      </w:tblGrid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Сентябрь–октябрь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Ноябрь–декабрь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Январь–май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1-й урок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8:30–9:05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8:30–9:05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8:30–9:10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1-я перемена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9:05–9:15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9:05–9:15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9:10–9:20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2-й урок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9:15–9:50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9:15–9:50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9:20–10:00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Динамическая пауза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9:50–10:30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9:50–10:30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10:00–10:40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3-й урок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10:30–11:05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10:30–11:05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10:40–11:20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3-я перемена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11:05–11:15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11:20–11:30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4-й урок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11:15–11:50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11:30–12:10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4-я перемена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11:50–12:00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12:10–12:20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5-й урок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Перерыв между уроками и занятиями внеурочной деятельности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55 минут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30 минут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30 минут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Внеурочная деятельность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 12:00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 12:30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 12:50</w:t>
            </w:r>
          </w:p>
        </w:tc>
      </w:tr>
    </w:tbl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2–4-е классы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440"/>
        <w:gridCol w:w="1440"/>
        <w:gridCol w:w="1440"/>
      </w:tblGrid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Урок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Продолжительность урока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Продолжительность перемены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1-й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8:30–9:15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 минут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2-й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9:25–10:10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 минут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3-й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10:20–11:05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20 минут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4-й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11:25–12:10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 минут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5-й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12:20–13:05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</w:tr>
      <w:tr>
        <w:trPr>
          <w:trHeight w:val="0"/>
        </w:trPr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Перерыв между уроками и занятиями внеурочной деятельности – 45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минут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Внеурочная деятельность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 13:50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</w:tr>
    </w:tbl>
    <w:sectPr>
      <w:pgSz w:w="11907" w:h="16839"/>
      <w:pgMar w:top="1440" w:right="1440" w:bottom="1440" w:left="1440" w:header="720" w:footer="72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0"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xmlns:w="http://schemas.openxmlformats.org/wordprocessingml/2006/main" w:abstractNumId="1"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2D33B1"/>
    <w:rsid w:val="002D3591"/>
    <w:rsid w:val="003514A0"/>
    <w:rsid w:val="004F7E17"/>
    <w:rsid w:val="005A05CE"/>
    <w:rsid w:val="00653AF6"/>
    <w:rsid w:val="00B73A5A"/>
    <w:rsid w:val="00E438A1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240" w:lineRule="auto"/>
        <!--<w:spacing w:before="100" w:beforeAutospacing="1" w:after="100" w:afterAutospacing="1" w:line="240" w:lineRule="auto"/>-->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E17"/>
  </w:style>
  <w:style w:type="paragraph" w:styleId="Heading1">
    <w:name w:val="heading 1"/>
    <w:basedOn w:val="Normal"/>
    <w:next w:val="Normal"/>
    <w:link w:val="Heading1Char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E17"/>
    <w:pPr>
      <w:spacing w:before="100" w:beforeAutospacing="1" w:after="100" w:afterAutospacing="1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microsoft.com/office/2007/relationships/stylesWithEffects" Target="stylesWithEffects.xml" Id="rId2" /><Relationship Type="http://schemas.openxmlformats.org/officeDocument/2006/relationships/styles" Target="styles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numbering" Target="/word/numbering.xml" Id="R451c96d5a631437e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Актион-МЦФЭР</dc:description>
  <dcterms:created xsi:type="dcterms:W3CDTF">2011-11-02T04:15:00Z</dcterms:created>
  <dcterms:modified xsi:type="dcterms:W3CDTF">2012-05-05T09:54:00Z</dcterms:modified>
</cp:coreProperties>
</file>