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учебный график для ООП начального общего образования на 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учебный год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Начальное общее образование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</w:t>
      </w:r>
      <w:r>
        <w:rPr>
          <w:rFonts w:hAnsi="Times New Roman" w:cs="Times New Roman"/>
          <w:color w:val="000000"/>
          <w:sz w:val="24"/>
          <w:szCs w:val="24"/>
        </w:rPr>
        <w:t>частью 1</w:t>
      </w:r>
      <w:r>
        <w:rPr>
          <w:rFonts w:hAnsi="Times New Roman" w:cs="Times New Roman"/>
          <w:color w:val="000000"/>
          <w:sz w:val="24"/>
          <w:szCs w:val="24"/>
        </w:rPr>
        <w:t xml:space="preserve"> статьи 34 Федерального закона от 29.12.2012 № 273-ФЗ «Об образовании в Российской Федерации»;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 2.4.3648-20</w:t>
      </w:r>
      <w:r>
        <w:rPr>
          <w:rFonts w:hAnsi="Times New Roman" w:cs="Times New Roman"/>
          <w:color w:val="000000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СанПиН 1.2.3685-21</w:t>
      </w:r>
      <w:r>
        <w:rPr>
          <w:rFonts w:hAnsi="Times New Roman" w:cs="Times New Roman"/>
          <w:color w:val="000000"/>
          <w:sz w:val="24"/>
          <w:szCs w:val="24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ФГОС НОО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утвержденным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31.05.2021 № 286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ФОП НОО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утвержденной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18.05.2023 № 372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Даты начала и окончания учебного года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1.1. Дата начала учебного года: 1 сентября 20</w:t>
      </w:r>
      <w:r>
        <w:rPr>
          <w:rFonts w:hAnsi="Times New Roman" w:cs="Times New Roman"/>
          <w:color w:val="000000"/>
          <w:sz w:val="24"/>
          <w:szCs w:val="24"/>
        </w:rPr>
        <w:t>23</w:t>
      </w:r>
      <w:r>
        <w:rPr>
          <w:rFonts w:hAnsi="Times New Roman" w:cs="Times New Roman"/>
          <w:color w:val="000000"/>
          <w:sz w:val="24"/>
          <w:szCs w:val="24"/>
        </w:rPr>
        <w:t xml:space="preserve"> года.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Дата окончания учебного года: 24 мая 20</w:t>
      </w:r>
      <w:r>
        <w:rPr>
          <w:rFonts w:hAnsi="Times New Roman" w:cs="Times New Roman"/>
          <w:color w:val="000000"/>
          <w:sz w:val="24"/>
          <w:szCs w:val="24"/>
        </w:rPr>
        <w:t>24</w:t>
      </w:r>
      <w:r>
        <w:rPr>
          <w:rFonts w:hAnsi="Times New Roman" w:cs="Times New Roman"/>
          <w:color w:val="000000"/>
          <w:sz w:val="24"/>
          <w:szCs w:val="24"/>
        </w:rPr>
        <w:t xml:space="preserve"> года.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2. Периоды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образовательной деятельности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1-е классы – 33 недели </w:t>
      </w:r>
      <w:r>
        <w:rPr>
          <w:rFonts w:hAnsi="Times New Roman" w:cs="Times New Roman"/>
          <w:color w:val="000000"/>
          <w:sz w:val="24"/>
          <w:szCs w:val="24"/>
        </w:rPr>
        <w:t>(163 учебных дня)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2–4-е классы – 34 недели </w:t>
      </w:r>
      <w:r>
        <w:rPr>
          <w:rFonts w:hAnsi="Times New Roman" w:cs="Times New Roman"/>
          <w:color w:val="000000"/>
          <w:sz w:val="24"/>
          <w:szCs w:val="24"/>
        </w:rPr>
        <w:t>(168 учебных дней)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27.10.2023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07.11.2023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29.12.2023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09.01.2024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163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2–4-е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27.10.2023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07.11.2023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29.12.2023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09.01.2024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168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каникул, праздничных и выходных дней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 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29.12.2023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Дополнительные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10.02.2024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18.02.2024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23.03.2024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67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праздничные дни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204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2–4-е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 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29.12.2023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23.03.2024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71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праздничные дни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199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Сроки проведения промежуточной аттестации 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Промежуточная аттестация проводится </w:t>
      </w:r>
      <w:r>
        <w:rPr>
          <w:rFonts w:hAnsi="Times New Roman" w:cs="Times New Roman"/>
          <w:color w:val="000000"/>
          <w:sz w:val="24"/>
          <w:szCs w:val="24"/>
        </w:rPr>
        <w:t>в конце учебного года</w:t>
      </w:r>
      <w:r>
        <w:rPr>
          <w:rFonts w:hAnsi="Times New Roman" w:cs="Times New Roman"/>
          <w:color w:val="000000"/>
          <w:sz w:val="24"/>
          <w:szCs w:val="24"/>
        </w:rPr>
        <w:t xml:space="preserve"> в сроки с </w:t>
      </w:r>
      <w:r>
        <w:rPr>
          <w:rFonts w:hAnsi="Times New Roman" w:cs="Times New Roman"/>
          <w:color w:val="000000"/>
          <w:sz w:val="24"/>
          <w:szCs w:val="24"/>
        </w:rPr>
        <w:t>15 апреля по 8 мая 2024 года</w:t>
      </w:r>
      <w:r>
        <w:rPr>
          <w:rFonts w:hAnsi="Times New Roman" w:cs="Times New Roman"/>
          <w:color w:val="000000"/>
          <w:sz w:val="24"/>
          <w:szCs w:val="24"/>
        </w:rPr>
        <w:t xml:space="preserve"> без прекращения образовательной деятельности по предметам учебного плана.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 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 на родном языке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 религиозных культур и светской этики (4-й класс)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1-е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2–4-е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 – 40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– 40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– 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Недельная нагрузка (5-дневная учебная неделя) 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академических часах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1-е классы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2-е классы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3-и классы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4-е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Расписание звонков и перемен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Сентябрь–октябрь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Ноябрь–декабрь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Январь–май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 урок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8:30–9:05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8:30–9:05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1-я перемена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9:05–9:15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9:05–9:15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9:10–9:20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 урок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9:15–9:50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9:15–9:50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9:20–10:00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Динамическая пауза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9:50–10:30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9:50–10:30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10:00–10:40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 урок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10:30–11:05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10:30–11:05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10:40–11:20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3-я перемена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11:05–11:15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11:20–11:30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 урок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11:15–11:50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11:30–12:10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4-я перемена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11:50–12:00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12:10–12:20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 урок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55 минут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 минут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12:00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12:30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13:00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2–4-е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8:30–9:15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9:25–10:10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10:20–11:05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11:25–12:10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12:20–13:05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45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13:50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0927ec93952b4bc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